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Calibri" w:hAnsi="Calibri"/>
          <w:b/>
          <w:sz w:val="32"/>
        </w:rPr>
        <w:t>Catálogo de productos</w:t>
      </w:r>
    </w:p>
    <w:p>
      <w:pPr>
        <w:pStyle w:val="Heading2"/>
      </w:pPr>
      <w:r>
        <w:rPr>
          <w:rFonts w:ascii="Calibri" w:hAnsi="Calibri"/>
          <w:b/>
          <w:sz w:val="26"/>
        </w:rPr>
        <w:t>Guangzhou Zirun New Material Technology Co., Ltd.</w:t>
      </w:r>
    </w:p>
    <w:p>
      <w:r>
        <w:rPr>
          <w:rFonts w:ascii="Calibri" w:hAnsi="Calibri"/>
          <w:b w:val="0"/>
          <w:sz w:val="21"/>
        </w:rPr>
        <w:t>Zirun New Material Technology Co., Ltd. (Guangzhou) es una empresa de I+D especializada en tecnología de modificación de superficies y nuevos materiales, con décadas de experiencia técnica acumulada en lubricantes de película seca, compuestos antigripantes para alta temperatura, grasas lubricantes fluoradas y lubricación antioxidante. Su tecnología de productos ha proporcionado apoyo técnico e investigación conjunta sobre lubricación y modificación de superficies (lubricación de película seca) a Mitsubishi, Panasonic y Honda en Japón, y a Gree Electric y Meizhi en China. Su tecnología presta servicio a los sectores del aire acondicionado, los rodamientos, el ferrocarril de alta velocidad, el metro, la automoción, la fabricación de semiconductores y la forja. Ámbito de actividad: I+D de tecnología de nuevos materiales; investigación y aplicación de tecnología de ahorro energético y protección medioambiental; desarrollo de tecnología biotecnológica y de nuevas energías; desarrollo y aplicación de tecnología de fabricación industrial ecológica.</w:t>
      </w:r>
    </w:p>
    <w:p>
      <w:r>
        <w:rPr>
          <w:rFonts w:ascii="Calibri" w:hAnsi="Calibri"/>
          <w:b w:val="0"/>
          <w:sz w:val="21"/>
        </w:rPr>
        <w:t>Las propiedades de los productos incluyen: lubricidad, resistencia al desgaste, rendimiento de rodaje, reducción del ruido, disipación del calor, hidrofilicidad, protección antioxidante, modificación de superficies, oleofilicidad, resistencia a los disolventes, apantallamiento de la luz, resistencia al aceite, conductividad eléctrica, antiadherencia y aislamiento eléctrico.</w:t>
      </w:r>
    </w:p>
    <w:p>
      <w:pPr>
        <w:pStyle w:val="Heading2"/>
      </w:pPr>
      <w:r>
        <w:rPr>
          <w:rFonts w:ascii="Calibri" w:hAnsi="Calibri"/>
          <w:b/>
          <w:sz w:val="26"/>
        </w:rPr>
        <w:t>Contenido del catálogo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Lubricantes de película seca (a base de agua y a base de disolvente)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Serie de lubricantes fluorados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Pastas de montaje y antigripantes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Grasa lubricante para válvulas rotativas de gas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Serie de lubricación antioxidante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Recubrimientos de galvanizado en frío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Serie de sprays especiales</w:t>
      </w:r>
    </w:p>
    <w:p>
      <w:pPr>
        <w:pStyle w:val="Heading1"/>
      </w:pPr>
      <w:r>
        <w:rPr>
          <w:rFonts w:ascii="Calibri" w:hAnsi="Calibri"/>
          <w:b/>
          <w:sz w:val="32"/>
        </w:rPr>
        <w:t>1. Lubricantes de película seca</w:t>
      </w:r>
    </w:p>
    <w:p>
      <w:pPr>
        <w:pStyle w:val="Heading2"/>
      </w:pPr>
      <w:r>
        <w:rPr>
          <w:rFonts w:ascii="Calibri" w:hAnsi="Calibri"/>
          <w:b/>
          <w:sz w:val="26"/>
        </w:rPr>
        <w:t>¿Qué es un lubricante de película seca?</w:t>
      </w:r>
    </w:p>
    <w:p>
      <w:r>
        <w:rPr>
          <w:rFonts w:ascii="Calibri" w:hAnsi="Calibri"/>
          <w:b w:val="0"/>
          <w:sz w:val="21"/>
        </w:rPr>
        <w:t>Un lubricante de película seca es un recubrimiento funcional elaborado con lubricantes sólidos como el disulfuro de molibdeno, el grafito y el PTFE, combinados con aglutinantes especiales y dispersos en un disolvente orgánico o en agua. Tras el secado a temperatura ambiente o el curado por calentamiento, forma una película lubricante seca. Entre los lubricantes sólidos más utilizados se encuentran el disulfuro de molibdeno (MoS2), el grafito, el politetrafluoroetileno (PTFE) y el nitruro de boro (BN).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Lubricante sólido</w:t>
            </w:r>
          </w:p>
        </w:tc>
        <w:tc>
          <w:tcPr>
            <w:tcW w:type="dxa" w:w="2045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MoS2</w:t>
            </w:r>
          </w:p>
        </w:tc>
        <w:tc>
          <w:tcPr>
            <w:tcW w:type="dxa" w:w="2045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Grafito</w:t>
            </w:r>
          </w:p>
        </w:tc>
        <w:tc>
          <w:tcPr>
            <w:tcW w:type="dxa" w:w="2045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PTFE</w:t>
            </w:r>
          </w:p>
        </w:tc>
        <w:tc>
          <w:tcPr>
            <w:tcW w:type="dxa" w:w="2045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Nitruro de boro</w:t>
            </w:r>
          </w:p>
        </w:tc>
      </w:tr>
      <w:tr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Aspecto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Gris plateado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Negro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Blanco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Blanco</w:t>
            </w:r>
          </w:p>
        </w:tc>
      </w:tr>
      <w:tr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Densidad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4.8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2.2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2.2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2.3</w:t>
            </w:r>
          </w:p>
        </w:tc>
      </w:tr>
      <w:tr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Coeficiente de fricción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0.04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0.06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0.04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0.06</w:t>
            </w:r>
          </w:p>
        </w:tc>
      </w:tr>
      <w:tr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Capacidad de carga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784 MPa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490 MPa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196 MPa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490 MPa</w:t>
            </w:r>
          </w:p>
        </w:tc>
      </w:tr>
      <w:tr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Resistencia al calor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La oxidación comienza a 350 C (1,350 C en vacío, con formación de MoO3)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Descomposición oxidativa a 550 C (con formación de CO2)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Descomposición oxidativa a 300 C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La oxidación comienza a 900 C (con formación de B2O3)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Características de los lubricantes de película seca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Rendimiento excepcional en entornos de lubricación de alta carga y severos (vacío, atmósferas corrosivas, radiación, baja temperatura, alta temperatura), muy superior al de las grasas y los aceites.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Aplicable a metales, caucho, plásticos y otros materiales, independientemente del tamaño o la forma de la pieza, para una modificación de superficies que aporta lubricación, resistencia al desgaste, reducción del ruido, protección antioxidante y una mayor vida útil.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Funciona incluso en entornos especiales donde el uso de aceites y grasas está restringido.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Capacidad de carga: aproximadamente 36 veces la de los aceites y las grasas.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Resistencia al desgaste: aproximadamente 20–40 veces la del aceite; se produce un efecto sinérgico cuando se utiliza junto con aceite.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Coeficiente de fricción: cuando se utiliza junto con aceite, un efecto sinérgico puede reducirlo a 0.02, unas 6 veces menor que con aceite solo.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Al ser un lubricante sólido, prácticamente no requiere mantenimiento.</w:t>
      </w:r>
    </w:p>
    <w:p>
      <w:pPr>
        <w:pStyle w:val="Heading2"/>
      </w:pPr>
      <w:r>
        <w:rPr>
          <w:rFonts w:ascii="Calibri" w:hAnsi="Calibri"/>
          <w:b/>
          <w:sz w:val="26"/>
        </w:rPr>
        <w:t>Proceso de recubrimiento</w:t>
      </w:r>
    </w:p>
    <w:p>
      <w:r>
        <w:rPr>
          <w:rFonts w:ascii="Calibri" w:hAnsi="Calibri"/>
          <w:b w:val="0"/>
          <w:sz w:val="21"/>
        </w:rPr>
        <w:t>Sustrato: metal, plástico, caucho, etc.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Selección de la pieza — elija un lubricante de película seca cuya temperatura de curado no afecte a las propiedades del sustrato.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Desengrase — elimine el aceite y la grasa de la superficie de la pieza para garantizar la adherencia y la estabilidad del recubrimiento.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Pretratamiento de la superficie — pretrate la superficie (fosfatado, arenado, etc.) para aumentar la adherencia.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Limpieza y secado — limpie y seque las piezas pretratadas.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Precalentamiento — para los lubricantes de película seca de baja volatilidad, precaliente y haga girar las piezas antes del recubrimiento, tomando como referencia el punto de ebullición del disolvente, para lograr una película uniforme y sin goteo.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Recubrimiento — aplicación por pulverización, con brocha o por inmersión; haga girar las piezas cuando sea necesario para obtener una película uniforme.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Curado — curado a temperatura ambiente (reposo tras el recubrimiento) o curado por calor (calentamiento para endurecer la película), según el tipo de recubrimiento.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Inspección — compruebe el espesor de la película, la dureza, la adherencia, la lubricidad, el color y el brillo.</w:t>
      </w:r>
    </w:p>
    <w:p>
      <w:pPr>
        <w:pStyle w:val="Heading2"/>
      </w:pPr>
      <w:r>
        <w:rPr>
          <w:rFonts w:ascii="Calibri" w:hAnsi="Calibri"/>
          <w:b/>
          <w:sz w:val="26"/>
        </w:rPr>
        <w:t>Lubricantes de película seca a base de agua (ecológicos)</w:t>
      </w:r>
    </w:p>
    <w:p>
      <w:r>
        <w:rPr>
          <w:rFonts w:ascii="Calibri" w:hAnsi="Calibri"/>
          <w:b w:val="0"/>
          <w:sz w:val="21"/>
        </w:rPr>
        <w:t>Bajo coeficiente de fricción, resistencia al desgaste, resistencia al calor, resistencia a ácidos y álcalis, resistencia al aceite y resistencia a los disolventes.</w:t>
      </w:r>
    </w:p>
    <w:p>
      <w:r>
        <w:rPr>
          <w:rFonts w:ascii="Calibri" w:hAnsi="Calibri"/>
          <w:b w:val="0"/>
          <w:sz w:val="21"/>
        </w:rPr>
        <w:t>Leyenda de valoraciones: ◎ excelente; ○ bueno; △ aceptable; – no aplicable. Orden de valoración: Carga / Desgaste / Corrosión / Metal / Caucho / Plástico / Estampación / Rodaje / Lubricación a largo plazo / Alta temperatura.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78"/>
        <w:gridCol w:w="1278"/>
        <w:gridCol w:w="1278"/>
        <w:gridCol w:w="1278"/>
        <w:gridCol w:w="1278"/>
        <w:gridCol w:w="1278"/>
        <w:gridCol w:w="1278"/>
        <w:gridCol w:w="1278"/>
      </w:tblGrid>
      <w:tr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Serie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Lubricante sólido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Modelos típicos (sufijo E = tipo de secado rápido)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Color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Película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Espesor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Valoraciones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Equivalente a base de disolvente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WHM1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WHM1-12 / WHM1-12E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HM1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WHM2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WHM2-12 / WHM2-12E (tipo de película fina de baja fricción)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HM2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WHM3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Grafito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WHM3-12 / WHM3-12E (tipo de fricción aún menor)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HM3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WG8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WG8-12 / WG8-12E (uso especial)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Gris negruzco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G8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WMPC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/ MoS2 / grafito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WMPC12 / WMPC12-E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Película dura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MPC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WPC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/ grafito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WPC12 / WPC12-E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PC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WP / WTP / WZP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WP12 / WTP12 / WZP12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Blanco / gris negruzco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 / TP / ZP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WCP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Grafito / 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WCP12 / WCP12-E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Gris negruzco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CP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WBM67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WBM6701 / WBM6705 / WBM6710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Gris negruzco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MB5 / M56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WBM68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WBM6801 / WBM6803 / WBM6805 / WBM6810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Gris negruzco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Película blanda / dura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M5 / M6 / BM5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WBM69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/ MoS2 / grafito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WBM6901 / WBM6905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Gris negruzco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MB5 / M56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WM80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WM80 (en desarrollo)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M80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WM88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WM88 (en desarrollo)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Gris negruzco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Película blanda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M88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WM81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WM81 (en desarrollo)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M81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WM66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grafito; grafito / 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WM66; W61C (para caucho, incl. agente de curado); W6130 (para plásticos y caucho)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Gris negruzco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Película blanda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 (varía según el modelo)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MB5 / M56 / M55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W61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/ grafito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W6120 (para plásticos y caucho)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Película de dureza media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○ / ◎ / – / ○ / ◎ / ○ / ◎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MT67 / B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W61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W6110 (para plásticos y caucho)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Blanco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○ / ◎ / – / ○ / ◎ / ○ / ◎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WM33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WM33 (para conformado de plásticos)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Gris negruzco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Película blanda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M88 / M81</w:t>
            </w:r>
          </w:p>
        </w:tc>
      </w:tr>
    </w:tbl>
    <w:p/>
    <w:p>
      <w:r>
        <w:rPr>
          <w:rFonts w:ascii="Calibri" w:hAnsi="Calibri"/>
          <w:b w:val="0"/>
          <w:sz w:val="21"/>
        </w:rPr>
        <w:t>Nota: La columna de temperatura de curado de esta tabla está compuesta verticalmente en el catálogo impreso original; consulte la edición impresa para conocer las condiciones exactas de curado de cada modelo.</w:t>
      </w:r>
    </w:p>
    <w:p>
      <w:pPr>
        <w:pStyle w:val="Heading2"/>
      </w:pPr>
      <w:r>
        <w:rPr>
          <w:rFonts w:ascii="Calibri" w:hAnsi="Calibri"/>
          <w:b/>
          <w:sz w:val="26"/>
        </w:rPr>
        <w:t>Lubricantes de película seca a base de disolvente</w:t>
      </w:r>
    </w:p>
    <w:p>
      <w:r>
        <w:rPr>
          <w:rFonts w:ascii="Calibri" w:hAnsi="Calibri"/>
          <w:b w:val="0"/>
          <w:sz w:val="21"/>
        </w:rPr>
        <w:t>Bajo coeficiente de fricción, resistencia al desgaste, resistencia al calor, resistencia a ácidos y álcalis, resistencia al aceite y resistencia a los disolventes. Valoraciones según lo definido anteriormente.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78"/>
        <w:gridCol w:w="1278"/>
        <w:gridCol w:w="1278"/>
        <w:gridCol w:w="1278"/>
        <w:gridCol w:w="1278"/>
        <w:gridCol w:w="1278"/>
        <w:gridCol w:w="1278"/>
        <w:gridCol w:w="1278"/>
      </w:tblGrid>
      <w:tr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Serie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Lubricante sólido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Modelos típicos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Color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Película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Espesor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Valoraciones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Equivalente a base de agua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HM1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HM1-20 (tipo resistente al desgaste)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WHM1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HM2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HM2-20 (tipo de película fina de baja fricción)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WHM2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HM3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HM3-25 (tipo de fricción aún menor)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Gris negruzco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WHM3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HM1-G8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HM1-G8 (uso especial)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WG8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MPC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/ MoS2 / grafito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MPC20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Película dura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WMPC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/ grafito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PC20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WPC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 / TP / ZP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P20; TP20 / ZP20 (tipo resistente al desgaste de TP)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Blanco / negro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WP / WTP / WZP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Grafito / 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CP20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Gris negruzco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WCP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E260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E260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Rojo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WP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E270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Grafito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E270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Negro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WPC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E510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+ MoS2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E510 / E510F (tipo de secado al aire)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Gris negruzco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WMPC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E520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+ MoS2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E520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Gris negruzco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WMPC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E530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+ 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E530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Gris negruzco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Película dura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WMPC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E250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E250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Blanco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WP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E670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E670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Gris negruzco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WBM69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E610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+ grafito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E610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Gris negruzco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WM66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M80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M80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WM80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M88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M88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WM88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M81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Grafito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M81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Gris negruzco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Película blanda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WM81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BM58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BM58 (tipo seco de dilución rápida)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WBM68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M6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M6 (60120 / 6025T y modelos relacionados)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Película blanda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WBM68 / WM66 / W61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M5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MoS2; MoS2 / grafito; grafito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M55010 / M55600 y modelos relacionados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Gris negruzco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Película de dureza media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WM66 / WBM68 / W61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T7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/ MoS2 / grafito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T750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Gris negruzco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○ / ○ / – / ◎ / ◎ / ◎ / ◎ / ○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W61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T7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/ grafito; grafito / 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T720 / T730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Película blanda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◎ / ◎ / ◎ / ○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WBM68 / WM66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T7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T710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Blanco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◎ / ◎ / ◎ / ○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PC50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PC50 / PC50-sp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Blanco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Película blanda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○ / ○ / – / ◎ / ◎ / ◎ / ◎ / ○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Serie W61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PA52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PA52 / PA52-sp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Blanco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Película blanda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○ / ○ / – / ◎ / ◎ / ◎ / ◎ / ○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Serie W61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PB53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PB53 / PB53-sp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Blanco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Película seca en polvo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○ / ○ / – / ◎ / ◎ / ◎ / ◎ / ○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Serie W61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PB54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PB54 / PB54-sp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Incoloro, transparente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Película blanda semiseca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○ / ○ / – / ◎ / ◎ / ◎ / ◎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Serie W61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BN70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BN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BN70 / BN70-sp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Blanco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Película blanda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○ / ○ / – / ◎ / ○ / ◎ / ○ / ○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WBN70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Clasificación por rendimiento y aplicación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Categoría</w:t>
            </w:r>
          </w:p>
        </w:tc>
        <w:tc>
          <w:tcPr>
            <w:tcW w:type="dxa" w:w="2556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Modelos representativos</w:t>
            </w:r>
          </w:p>
        </w:tc>
        <w:tc>
          <w:tcPr>
            <w:tcW w:type="dxa" w:w="2556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Lubricante sólido</w:t>
            </w:r>
          </w:p>
        </w:tc>
        <w:tc>
          <w:tcPr>
            <w:tcW w:type="dxa" w:w="2556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Descripción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A base de agua (ecológico)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WHM1 / WHM2 / WHM3 / WG8; WMPC12 / WPC12 / WCP12 / WP12 / WTP12 / WZP12; WM66 / WBM68; W61C / W6110 / W6120 / W6130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grafito; PTFE / grafito; MoS2; MoS2 / grafito; PTFE / grafito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Los lubricantes de película seca convencionales son a base de disolvente y contienen grandes cantidades de disolventes orgánicos nocivos, que ponen en peligro la salud de los operarios y se evaporan a la atmósfera en forma de COV, contaminando gravemente el medio ambiente. Los lubricantes de película seca a base de agua de Zirun están compuestos en su mayor parte por agua (80–90%), no producen COV nocivos (la generación de COV es aproximadamente el 5% de la del tipo a base de disolvente) y reducen en gran medida los efectos adversos sobre el medio ambiente y la salud de los operarios.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Baja fricción, resistente al desgaste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HM1-20 / HM2-20 / HM3-25 / G8 y WHM1-12 / WHM2-10 / WHM3-12 / WG8-10 a base de agua; MPC20 y WMPC12 a base de agua; PC20 / CP20 y WPC12 / WCP12 a base de agua; P20 / TP20 / ZP20 y WP12 / WTP12 / WZP12 a base de agua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grafito; MoS2; grafito / PTFE; PTFE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(1) Película dura: lubricante, resistente al desgaste, de larga duración, lubricación permanente. (2) Principalmente lubricantes sólidos a base de PTFE y MoS2 con grafito y otros lubricantes sólidos añadidos: los miembros más importantes de la familia de los lubricantes de película seca. (3) Aún mejor cuando se utiliza junto con aceite o grasa lubricante; el coeficiente de fricción puede reducirse a 0.03.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Antioxidante, resistente a la corrosión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P20 / TP20 / ZP20 y WP12 / WTP12 / WZP12 a base de agua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PTFE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(1) Película dura, para lugares que requieren a la vez protección antioxidante y lubricación. (2) Las películas que contienen PTFE presentan en general una mayor protección antioxidante que las que contienen MoS2.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Alta y baja temperatura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M80 / M88 / M81; HM1-20 / HM2-20 / HM3-25 / G8 y WHM1-12 / WHM2-10 / WHM3-12 / WG8-10 a base de agua; T770 / T71C / T710 / T720 / T730 / T750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grafito; MoS2 / grafito / PTFE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(1) Los aceites y las grasas comunes no suelen utilizarse por encima de 200 C. Los lubricantes sólidos se descomponen a temperaturas mucho más altas (PTFE 300 C; MoS2 350 C; grafito 550 C; BN 900 C) y pueden utilizarse de forma continua a 250–450 C y por debajo de –100 C. (2) Esta serie utiliza aditivos especiales y puede utilizarse de forma continua a 250–450 C y por debajo de –100 C.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Rodaje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M80 / M88 / M81 / BM58 / BM55; series M6 y M5; T770 / T71C / T710 / T720 / T730 / T750; W61C / W6110 / W6120 / W6130 a base de agua; WM66 a base de agua; WBM68 a base de agua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grafito; MoS2; MoS2 / grafito / PTFE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(1) Película blanda que se desgasta en poco tiempo para que las superficies de contacto logren un contacto eficaz y el rodaje. (2) Principalmente lubricantes sólidos a base de MoS2 de alta concentración. (3) Para maquinaria grande y pesada y contactos deslizantes de alta presión. (4) El pretratamiento de fosfatado de la pieza proporciona un efecto sinérgico: resistencia a la carga y larga vida útil.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Recubrimiento sencillo (recubrimiento por inmersión)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WM66 / WBM68 / W61C a base de agua; BM58 / M610 / M560 / serie T7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grafito; MoS2 / grafito / PTFE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Los lubricantes de película seca se aplican generalmente por pulverización o con brocha. Para grandes cantidades de piezas pequeñas que no pueden pulverizarse fácilmente, el recubrimiento por inmersión proporciona una película sencilla y mejora la eficiencia del trabajo.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Para caucho y plásticos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T71C / T770 / T710 / T720 / T730 / T750; W61C / W6110 / W6120 / W6130 a base de agua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MoS2; grafito / PTFE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La película seca debe proporcionar elasticidad (extensibilidad), adherencia y una larga vida útil.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Estampación y conformado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BM68 / M80 / M88 / M81 / M610 / M560; WM66 / W61C / WBM68 a base de agua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grafito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Durante la estampación (prensado en frío), la película lubricante debe acompañar la deformación para que la película permanezca presente en las partes deformadas.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Tipo aerosol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M88sp / M81sp / M610sp / BN70-sp; P50sp / P52sp / P53sp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grafito; MoS2; BN; PTFE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Fabricado en forma de spray para un uso sencillo y una formación uniforme de la película; también puede penetrar en los huecos de las piezas.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Ejemplos de aplicación de los lubricantes de película seca</w:t>
      </w:r>
    </w:p>
    <w:p>
      <w:r>
        <w:rPr>
          <w:rFonts w:ascii="Calibri" w:hAnsi="Calibri"/>
          <w:b w:val="0"/>
          <w:sz w:val="21"/>
        </w:rPr>
        <w:t>Las aplicaciones abarcan automóviles, electrodomésticos, maquinaria y equipos industriales: rodamientos de alta temperatura; matrices de extrusión de aluminio; antigripante de alta temperatura para juntas y sellos; lubricación y antiadherencia de los sellos de caucho de las puertas del metro; matrices de prensas de comprimidos farmacéuticos; recubrimientos interiores resistentes a medicamentos de catéteres médicos; recubrimientos de admisión y de cilindros de motores; husillos de puertas de ferrocarriles de alta velocidad y metros; anillos interiores de rodamientos articulados; mecanismos giratorios de paneles solares de satélites; rodillos de impresoras y fotocopiadoras.</w:t>
      </w:r>
    </w:p>
    <w:p>
      <w:pPr>
        <w:pStyle w:val="Heading1"/>
      </w:pPr>
      <w:r>
        <w:rPr>
          <w:rFonts w:ascii="Calibri" w:hAnsi="Calibri"/>
          <w:b/>
          <w:sz w:val="32"/>
        </w:rPr>
        <w:t>2. Serie de lubricantes fluorados</w:t>
      </w:r>
    </w:p>
    <w:p>
      <w:pPr>
        <w:pStyle w:val="Heading2"/>
      </w:pPr>
      <w:r>
        <w:rPr>
          <w:rFonts w:ascii="Calibri" w:hAnsi="Calibri"/>
          <w:b/>
          <w:sz w:val="26"/>
        </w:rPr>
        <w:t>Película semiseca fluorada reductora de ruido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4"/>
        <w:gridCol w:w="1704"/>
        <w:gridCol w:w="1704"/>
        <w:gridCol w:w="1704"/>
        <w:gridCol w:w="1704"/>
        <w:gridCol w:w="1704"/>
      </w:tblGrid>
      <w:tr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Producto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Temperatura de funcionamiento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Aspecto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Componente lubricante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Características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Presentación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L5 / L10 / L15 / L20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–30 a 250 C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Blanco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Aceite fluorado + PTFE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Reduce la fricción y el ruido en piezas giratorias y deslizantes de plástico y caucho. (1) Lubricación de piezas deslizantes y engranajes de equipos eléctricos y electrónicos, equipos de oficina, electrodomésticos y piezas interiores de automóviles. (2) Especialmente indicado para prevenir el ruido de las piezas que engranan durante el movimiento. (3) Previene el desgaste de los contactos eléctricos.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0.1 kg / 0.5 kg / 1 kg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Grasa fluorada ultrafina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4"/>
        <w:gridCol w:w="1704"/>
        <w:gridCol w:w="1704"/>
        <w:gridCol w:w="1704"/>
        <w:gridCol w:w="1704"/>
        <w:gridCol w:w="1704"/>
      </w:tblGrid>
      <w:tr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Producto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Temperatura de funcionamiento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Aspecto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Componente lubricante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Características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Presentación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FG60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–30 a 250 C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Blanco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Aceite fluorado, PTFE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(1) Piezas deslizantes de componentes de precisión, como los pernos eyectores de moldes de inyección. (2) Rodamientos y piezas deslizantes a alta temperatura (hasta 250 C). (3) Rodamientos y piezas deslizantes que trabajan en productos químicos o disolventes. (4) Rodamientos y piezas deslizantes en entornos químicos y de disolventes que los aceites y las grasas comunes no pueden soportar. (5) Contiene aceite fluorado: extremadamente resistente a la oxidación y al envejecimiento, con baja evaporación, lo que proporciona una lubricación estable y duradera (lubricación de larga vida). (6) Lubricación duradera y sin polvo de cadenas de bicicleta.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0.1 kg / 0.5 kg / 1 kg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FG60-sp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–30 a 250 C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Blanco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Aceite fluorado, PTFE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Versión en spray de FG60.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330 ml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Grasas lubricantes fluoradas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78"/>
        <w:gridCol w:w="1278"/>
        <w:gridCol w:w="1278"/>
        <w:gridCol w:w="1278"/>
        <w:gridCol w:w="1278"/>
        <w:gridCol w:w="1278"/>
        <w:gridCol w:w="1278"/>
        <w:gridCol w:w="1278"/>
      </w:tblGrid>
      <w:tr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Producto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Aspecto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Componente lubricante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Temperatura de funcionamiento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Viscosidad cinemática del aceite base (40 C)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Tipo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Descripción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Características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FG10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Blanco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Aceite fluorado, 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–30 a 250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420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Tipo estándar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Amplia gama de aplicaciones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Véanse las características a continuación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FG20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Blanco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Aceite fluorado, 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–30 a 250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420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Tipo de FG10 con protección antioxidante reforzada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Para lubricación + protección antioxidante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FG21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Blanco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Aceite fluorado, 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–30 a 250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420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Tipo de FG10 con protección antioxidante reforzada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Para lubricación + protección antioxidante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FG30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Blanco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Aceite fluorado, 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–50 a 250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130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Tipo para baja temperatura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Utilizable de –50 C a 250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FG31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Blanco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Aceite fluorado, 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–50 a 250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22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Tipo para baja temperatura y baja viscosidad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Utilizable de –50 C a 250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FG80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Gris negruzco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Aceite fluorado, 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–25 a 250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510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Tipo eléctricamente conductivo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Rodamientos de impresoras y fotocopiadoras antiestáticas, contactos de interruptores electromagnéticos, etc.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</w:tr>
    </w:tbl>
    <w:p/>
    <w:p>
      <w:r>
        <w:rPr>
          <w:rFonts w:ascii="Calibri" w:hAnsi="Calibri"/>
          <w:b w:val="0"/>
          <w:sz w:val="21"/>
        </w:rPr>
        <w:t>Características de la serie FG: (1) Lubricación de plásticos, resinas y caucho a altas y bajas temperaturas en entornos químicos y de disolventes que los lubricantes de aceite mineral no pueden soportar. (2) Contiene aceite fluorado: extremadamente resistente a la oxidación y al envejecimiento, con baja evaporación, lo que proporciona una lubricación estable y duradera (lubricación de larga vida). (3) Contiene PTFE y otros lubricantes sólidos: excelente resistencia a la carga. (4) Poco afectado por los cambios de temperatura; utilizable desde bajas hasta altas temperaturas. (5) El aceite fluorado tiene una baja presión de vapor, adecuado para su uso en entornos de vacío dentro de un cierto rango y en salas limpias.</w:t>
      </w:r>
    </w:p>
    <w:p>
      <w:r>
        <w:rPr>
          <w:rFonts w:ascii="Calibri" w:hAnsi="Calibri"/>
          <w:b w:val="0"/>
          <w:sz w:val="21"/>
        </w:rPr>
        <w:t>También se utiliza en: ejes de puertas de hornos microondas, motores de platos giratorios y motores de ventiladores.</w:t>
      </w:r>
    </w:p>
    <w:p>
      <w:pPr>
        <w:pStyle w:val="Heading2"/>
      </w:pPr>
      <w:r>
        <w:rPr>
          <w:rFonts w:ascii="Calibri" w:hAnsi="Calibri"/>
          <w:b/>
          <w:sz w:val="26"/>
        </w:rPr>
        <w:t>Grasas lubricantes de PTFE–PAO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4"/>
        <w:gridCol w:w="1704"/>
        <w:gridCol w:w="1704"/>
        <w:gridCol w:w="1704"/>
        <w:gridCol w:w="1704"/>
        <w:gridCol w:w="1704"/>
      </w:tblGrid>
      <w:tr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Producto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Aspecto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Componente lubricante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Temperatura de funcionamiento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Coeficiente de fricción (para plásticos)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Características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PG10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Blanco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Aceite PAO + PTFE + MCA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–50 a 140 C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0.08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(1) Para el montaje y la lubricación de piezas de plástico y resina en entornos químicos y de disolventes que el aceite mineral no puede soportar; previene las quemaduras por adherencia durante el montaje y garantiza un rodaje suave. (2) Contiene lubricantes sólidos de PTFE, molibdeno orgánico y MCA: excelente resistencia al desgaste y baja fricción. (3) Poco afectado por los cambios de temperatura; utilizable desde bajas hasta altas temperaturas. (4) Un lubricante blanco para una lubricación limpia, utilizado en automóviles, equipos de procesamiento de alimentos, equipos de fabricación de papel y equipos de oficina.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PG10-U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Verde claro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PAO + PTFE + MCA + molibdeno orgánico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–50 a 140 C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0.05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Versión de baja fricción de la serie PG.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PG20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Amarillo claro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PAO + PTFE + MCA + molibdeno orgánico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–60 a 140 C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0.05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Versión para baja temperatura y baja fricción.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Grasa de PTFE para pernos eyectores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4"/>
        <w:gridCol w:w="1704"/>
        <w:gridCol w:w="1704"/>
        <w:gridCol w:w="1704"/>
        <w:gridCol w:w="1704"/>
        <w:gridCol w:w="1704"/>
      </w:tblGrid>
      <w:tr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Producto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Temperatura de funcionamiento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Aspecto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Componente lubricante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Características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Presentación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PL60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–20 a 250 C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Blanco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Aceite mineral, PTFE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(1) Lubricación de los pernos eyectores de máquinas de moldeo por inyección. (2) Piezas deslizantes de equipos de oficina. (3) Lubricación de piezas deslizantes giratorias y de movimiento alternativo de instrumentos de precisión. (4) Un lubricante limpio que mantiene las piezas lubricadas ordenadas y sin manchas.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1 kg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PL60-sp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–20 a 250 C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Blanco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Aceite mineral, PTFE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Versión en spray de PL60.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330 ml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sz w:val="32"/>
        </w:rPr>
        <w:t>3. Pastas de montaje y antigripantes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78"/>
        <w:gridCol w:w="1278"/>
        <w:gridCol w:w="1278"/>
        <w:gridCol w:w="1278"/>
        <w:gridCol w:w="1278"/>
        <w:gridCol w:w="1278"/>
        <w:gridCol w:w="1278"/>
        <w:gridCol w:w="1278"/>
      </w:tblGrid>
      <w:tr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Producto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Temperatura de funcionamiento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Aspecto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Lubricante sólido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Consistencia (penetración trabajada NLGI)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Material compatible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Características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Presentación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PG10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250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Blanco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/ MCA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Plásticos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Rodaje y montaje de piezas de plástico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PG20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250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Amarillo claro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/ MCA, molibdeno orgánico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Plásticos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Rodaje y montaje de piezas de plástico (tipo de baja fricción del anterior)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PT35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350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Gris negruzco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Metales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de alta concentración; antigripante y montaje de piezas metálicas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PT35-sp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350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Gris negruzco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Metales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de alta concentración, película fina; antigripante y montaje de piezas metálicas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420 ml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PT36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350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Gris negruzco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Metales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Lubricación a baja velocidad y alta carga; antigripante y montaje de piezas metálicas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PT36-sp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350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Gris negruzco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Metales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Lubricación a baja velocidad y alta carga, película fina; antigripante y montaje de piezas metálicas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420 ml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PT40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400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Gris negruzco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Metales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Pocos residuos a alta temperatura; antigripante y montaje de piezas metálicas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GL7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600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Negro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Grafito + aceite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Metales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Lubricación posible a alta temperatura; antigripante y montaje de piezas metálicas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GL7-sp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600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Gris negruzco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Grafito + aceite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Metales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Lubricación a alta temperatura, película fina; antigripante y montaje de piezas metálicas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420 ml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PT80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800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Gris cobrizo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Grafito + aceite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Metales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Protección antioxidante, resistencia a la sal y resistencia a la humedad; antigripante y montaje de piezas metálicas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PT80B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800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Marrón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grafito, polvo metálico / aceite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Metales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Para lubricación en funcionamiento a alta temperatura; antigripante y montaje de piezas metálicas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PT110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1,100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Marrón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grafito, polvo metálico / aceite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Metales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Temperatura ultraalta, resistencia química; antigripante y montaje de piezas metálicas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BN60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1,200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Blanco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BN / aceite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Acero inoxidable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Antigripante y montaje de tornillos de acero inoxidable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BN60sp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1,200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Blanco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BN / aceite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Acero inoxidable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Antigripante de tornillos de acero inoxidable; montaje / película fina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420 ml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WPT1201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1,100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Gris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grafito, polvo metálico / agua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Metales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Temperatura ultraalta, resistencia química; antigripante y montaje de piezas metálicas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WPT1202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1,100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Gris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grafito, polvo metálico / agua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Metales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Temperatura ultraalta, resistencia química; antigripante y montaje de piezas metálicas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</w:tbl>
    <w:p/>
    <w:p>
      <w:r>
        <w:rPr>
          <w:rFonts w:ascii="Calibri" w:hAnsi="Calibri"/>
          <w:b w:val="0"/>
          <w:sz w:val="21"/>
        </w:rPr>
        <w:t>Nota: MCA = cianurato de melamina; BN = nitruro de boro.</w:t>
      </w:r>
    </w:p>
    <w:p>
      <w:pPr>
        <w:pStyle w:val="Heading1"/>
      </w:pPr>
      <w:r>
        <w:rPr>
          <w:rFonts w:ascii="Calibri" w:hAnsi="Calibri"/>
          <w:b/>
          <w:sz w:val="32"/>
        </w:rPr>
        <w:t>4. Grasa lubricante para válvulas rotativas de gas</w:t>
      </w:r>
    </w:p>
    <w:p>
      <w:r>
        <w:rPr>
          <w:rFonts w:ascii="Calibri" w:hAnsi="Calibri"/>
          <w:b w:val="0"/>
          <w:sz w:val="21"/>
        </w:rPr>
        <w:t>Condiciones de ensayo: densidad a 25 C; separación de aceite a 100 C; evaporación a 105 C durante 8 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"/>
        <w:gridCol w:w="1022"/>
        <w:gridCol w:w="1022"/>
        <w:gridCol w:w="1022"/>
        <w:gridCol w:w="1022"/>
        <w:gridCol w:w="1022"/>
        <w:gridCol w:w="1022"/>
        <w:gridCol w:w="1022"/>
        <w:gridCol w:w="1022"/>
        <w:gridCol w:w="1022"/>
      </w:tblGrid>
      <w:tr>
        <w:tc>
          <w:tcPr>
            <w:tcW w:type="dxa" w:w="102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Producto</w:t>
            </w:r>
          </w:p>
        </w:tc>
        <w:tc>
          <w:tcPr>
            <w:tcW w:type="dxa" w:w="102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Grado NLGI</w:t>
            </w:r>
          </w:p>
        </w:tc>
        <w:tc>
          <w:tcPr>
            <w:tcW w:type="dxa" w:w="102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Aspecto</w:t>
            </w:r>
          </w:p>
        </w:tc>
        <w:tc>
          <w:tcPr>
            <w:tcW w:type="dxa" w:w="102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Densidad (g/cm3)</w:t>
            </w:r>
          </w:p>
        </w:tc>
        <w:tc>
          <w:tcPr>
            <w:tcW w:type="dxa" w:w="102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Separación de aceite (% en peso)</w:t>
            </w:r>
          </w:p>
        </w:tc>
        <w:tc>
          <w:tcPr>
            <w:tcW w:type="dxa" w:w="102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Evaporación (% en peso)</w:t>
            </w:r>
          </w:p>
        </w:tc>
        <w:tc>
          <w:tcPr>
            <w:tcW w:type="dxa" w:w="102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Aceite base</w:t>
            </w:r>
          </w:p>
        </w:tc>
        <w:tc>
          <w:tcPr>
            <w:tcW w:type="dxa" w:w="102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Temperatura de funcionamiento</w:t>
            </w:r>
          </w:p>
        </w:tc>
        <w:tc>
          <w:tcPr>
            <w:tcW w:type="dxa" w:w="102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Características</w:t>
            </w:r>
          </w:p>
        </w:tc>
        <w:tc>
          <w:tcPr>
            <w:tcW w:type="dxa" w:w="102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Materiales de aplicación</w:t>
            </w:r>
          </w:p>
        </w:tc>
      </w:tr>
      <w:tr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MV900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No. 1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Gris negruzco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1.17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1.6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0.5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Aceite mineral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–10 a 200 C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Contiene MoS2; par estable a largo plazo; excelente resistencia al calor, estanqueidad y resistencia a la degradación por gases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Rotor / núcleo de válvula: cobre y aleaciones de cobre</w:t>
            </w:r>
          </w:p>
        </w:tc>
      </w:tr>
      <w:tr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MV800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No. 0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Gris negruzco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1.1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4.1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&lt; 0.5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Contiene MoS2; garantiza la estabilidad del par a largo plazo; excelente resistencia al calor, estanqueidad y resistencia a la degradación por gases; minimiza los efectos adversos de los cambios dimensionales a lo largo de los años en conjuntos de metales diferentes con distintos coeficientes de dilatación térmica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Rotor / núcleo de válvula: cobre y aleaciones de cobre; cuerpo de válvula: aluminio y aleaciones de aluminio</w:t>
            </w:r>
          </w:p>
        </w:tc>
      </w:tr>
      <w:tr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MV801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No. 1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Gris negruzco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2.5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&lt; 0.5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Aceite sintético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–40 a 200 C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Versión para baja temperatura de MV800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Igual que MV800</w:t>
            </w:r>
          </w:p>
        </w:tc>
      </w:tr>
      <w:tr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MV700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No. 2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Gris negruzco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1.36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2.1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&lt; 0.5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Contiene MoS2, grafito y aceite sintético especial; excelente adherencia y estabilidad al cizallamiento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Uso en grandes equipos industriales</w:t>
            </w:r>
          </w:p>
        </w:tc>
      </w:tr>
      <w:tr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MV600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No. 0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Blanco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0.95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9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&lt; 0.1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Contiene PTFE y aceite sintético especial; larga vida útil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Tipo de presión</w:t>
            </w:r>
          </w:p>
        </w:tc>
      </w:tr>
    </w:tbl>
    <w:p/>
    <w:p>
      <w:r>
        <w:rPr>
          <w:rFonts w:ascii="Calibri" w:hAnsi="Calibri"/>
          <w:b w:val="0"/>
          <w:sz w:val="21"/>
        </w:rPr>
        <w:t>Corrosión de placa de cobre: 100 C / 24 h: aprobado.</w:t>
      </w:r>
    </w:p>
    <w:p>
      <w:pPr>
        <w:pStyle w:val="Heading1"/>
      </w:pPr>
      <w:r>
        <w:rPr>
          <w:rFonts w:ascii="Calibri" w:hAnsi="Calibri"/>
          <w:b/>
          <w:sz w:val="32"/>
        </w:rPr>
        <w:t>5. Serie de lubricación antioxidante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Categoría</w:t>
            </w:r>
          </w:p>
        </w:tc>
        <w:tc>
          <w:tcPr>
            <w:tcW w:type="dxa" w:w="2045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Producto</w:t>
            </w:r>
          </w:p>
        </w:tc>
        <w:tc>
          <w:tcPr>
            <w:tcW w:type="dxa" w:w="2045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Temperatura de funcionamiento</w:t>
            </w:r>
          </w:p>
        </w:tc>
        <w:tc>
          <w:tcPr>
            <w:tcW w:type="dxa" w:w="2045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Componentes lubricantes</w:t>
            </w:r>
          </w:p>
        </w:tc>
        <w:tc>
          <w:tcPr>
            <w:tcW w:type="dxa" w:w="2045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Características</w:t>
            </w:r>
          </w:p>
        </w:tc>
      </w:tr>
      <w:tr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Lubricación de fricción ultrabaja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LB81 / LB82 / LB84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–10 a 140 C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Agente desplazador de agua, agente de baja fricción, antioxidante, lubricante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Coeficiente de fricción tan bajo como 0.04; ensayo de niebla salina &gt; 72 horas; lubricación, resistencia al desgaste y protección antioxidante</w:t>
            </w:r>
          </w:p>
        </w:tc>
      </w:tr>
      <w:tr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Agente desplazador de agua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LB86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–10 a 140 C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Agente desplazador de agua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Protección antioxidante temporal; función desplazadora de agua</w:t>
            </w:r>
          </w:p>
        </w:tc>
      </w:tr>
      <w:tr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Aditivo antioxidante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LB87 / LB88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–10 a 140 C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Agente desplazador de agua, antioxidante, lubricante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Lubricación, resistencia al desgaste y protección antioxidante; ensayo de niebla salina &gt; 72 horas</w:t>
            </w:r>
          </w:p>
        </w:tc>
      </w:tr>
      <w:tr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Protección antioxidante para almacenamiento prolongado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LB90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–10 a 140 C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Antioxidante, lubricante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Lubricación; protección antioxidante altamente eficaz</w:t>
            </w:r>
          </w:p>
        </w:tc>
      </w:tr>
      <w:tr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Aceite antioxidante para moldes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LB91 / LB92; LB91sp / LB92sp (spray)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–10 a 140 C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Antioxidante, agente desplazador de agua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Protección antioxidante; procesamiento secundario posible</w:t>
            </w:r>
          </w:p>
        </w:tc>
      </w:tr>
    </w:tbl>
    <w:p/>
    <w:p>
      <w:r>
        <w:rPr>
          <w:rFonts w:ascii="Calibri" w:hAnsi="Calibri"/>
          <w:b w:val="0"/>
          <w:sz w:val="21"/>
        </w:rPr>
        <w:t>Ensayo de fricción oscilante SRV — Laboratorio Nacional de Tribología, Universidad Tsinghua. Condiciones: 50 Hz / amplitud de 1.5 mm / carga de 180 N / 80 C / 20 min.</w:t>
      </w:r>
    </w:p>
    <w:p>
      <w:pPr>
        <w:pStyle w:val="Heading1"/>
      </w:pPr>
      <w:r>
        <w:rPr>
          <w:rFonts w:ascii="Calibri" w:hAnsi="Calibri"/>
          <w:b/>
          <w:sz w:val="32"/>
        </w:rPr>
        <w:t>6. Recubrimientos de galvanizado en frío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Serie</w:t>
            </w:r>
          </w:p>
        </w:tc>
        <w:tc>
          <w:tcPr>
            <w:tcW w:type="dxa" w:w="2556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Modelo</w:t>
            </w:r>
          </w:p>
        </w:tc>
        <w:tc>
          <w:tcPr>
            <w:tcW w:type="dxa" w:w="2556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Contenido de Zn</w:t>
            </w:r>
          </w:p>
        </w:tc>
        <w:tc>
          <w:tcPr>
            <w:tcW w:type="dxa" w:w="2556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Características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Galvanizado en frío a base de agua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WZ32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32%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Utiliza polvo de zinc en escamas en lugar de zinc esférico, lo que mejora en gran medida la protección antioxidante (el polvo de zinc en escamas tiene una resistencia a la corrosión 2–3 veces mayor que la del zinc esférico). Puede sustituir al galvanizado en frío a base de disolvente con Zn 96%. Al ser a base de agua y respetuoso con el medio ambiente, reduce la intoxicación por disolventes orgánicos de los operarios y las emisiones de COV.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Galvanizado en frío a base de disolvente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ZR-Zn96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96%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La mayor resistencia a la corrosión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Galvanizado en frío a base de disolvente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ZR-Zn92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92%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Resistencia moderada a la corrosión con un color brillante y resplandeciente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Galvanizado en frío a base de disolvente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ZR-Zn84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84%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Resistencia moderada a la corrosión, color blanco brillante, buena relación calidad-precio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sz w:val="32"/>
        </w:rPr>
        <w:t>7. Serie de sprays especiales</w:t>
      </w:r>
    </w:p>
    <w:p>
      <w:pPr>
        <w:pStyle w:val="Heading2"/>
      </w:pPr>
      <w:r>
        <w:rPr>
          <w:rFonts w:ascii="Calibri" w:hAnsi="Calibri"/>
          <w:b/>
          <w:sz w:val="26"/>
        </w:rPr>
        <w:t>Sprays de lubricante de película seca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4"/>
        <w:gridCol w:w="1704"/>
        <w:gridCol w:w="1704"/>
        <w:gridCol w:w="1704"/>
        <w:gridCol w:w="1704"/>
        <w:gridCol w:w="1704"/>
      </w:tblGrid>
      <w:tr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Categoría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Productos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Agente principal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Color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Película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Características y usos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Película seca de MoS2; película seca de MoS2 / grafito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M520sp / M610sp / M80sp / M88sp / BN58sp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MoS2; MoS2 / grafito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Gris negruzco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Película blanda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Baja fricción; rodaje; uso en montaje. Lubricación de piezas de contacto desde bajas hasta altas temperaturas y de baja a media velocidad bajo alta carga; lubricante de montaje para piezas de maquinaria (alto vacío, baja o alta temperatura); lubricante de rodaje (pernos de cilindros, interruptores de alta tensión, guías de hornos, mecanismos de espejos de automóviles, rodaje de prueba de rodamientos de alta carga y engranajes/poleas de gran tamaño); lubricante antigripante para pernos; agente desmoldeante para el conformado de plásticos; lubricante para prolongar la vida útil de las herramientas de corte. Nota: M88 tiene una mayor resistencia al desgaste que M80. Resistencia al calor de hasta 450 C (M80sp / M88sp). Disponibles tipos de película fina de secado rápido.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Película seca de PTFE / MoS2 / grafito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M601sp / M508sp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PTFE; MoS2 / grafito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Gris negruzco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Película dura / blanda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Para una lubricación duradera y una lubricación sin aceite; bajo coeficiente de fricción; rodaje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Serie de películas secas lubricantes de PTFE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PC50-sp / PA52-sp / PB53-sp / PB54-sp / FL60-sp / PG60-sp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PTFE; aceite fluorado / PTFE / disolvente fluorado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Blanco / incoloro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Película blanda; película seca en polvo; película semiseca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Agente desmoldeante de alta precisión para plásticos y caucho; lubricación de baja carga y antiadherencia; baja fricción y antiadherencia para plásticos y caucho; PTFE en polvo para mover objetos pesados; contiene molibdeno orgánico, penetrante y duradero, para equipos de precisión; buena adherencia y lubricación duradera; película de secado rápido. Usos: piezas de lubricación de baja carga de maquinaria textil, maquinaria alimentaria, maquinaria de impresión, maquinaria para trabajar la madera, automóviles, muebles, impresoras, fotocopiadoras, máquinas de fax y cámaras; reducción de la fricción y tratamiento antiadherente de piezas móviles bajo carga ligera; lubricación de puntos de apoyo y superficies de contacto al mover maquinaria pesada, puentes y tuneladoras de metro; lubricación de los pernos eyectores de máquinas de moldeo por inyección y de las piezas deslizantes de equipos de oficina; lubricación de piezas giratorias y de movimiento alternativo de instrumentos de precisión; piezas deslizantes de componentes de precisión como los pernos eyectores de moldes de inyección; lubricación duradera y sin polvo de cadenas de bicicleta.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Película seca lubricante de BN; sprays antigripantes para alta temperatura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BN70-sp / BN60-sp / GL7-sp / PT35sp / PT36sp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BN; grafito; MoS2; MoS2 / grafito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Blanco / negro / gris negruzco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Película blanda / semiseca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Resistencia al calor: BN70-sp 900 C; BN60-sp hasta 1,200 C; GL7-sp hasta 600 C; PT35sp hasta 350 C; PT36sp hasta 350 C con protección antioxidante reforzada. Usos: agente desmoldeante para el procesamiento de aleaciones de aluminio y la extrusión de aluminio; lubricante para transportadores de cadena de alta temperatura, transportadores de rodillos y hornos de alta temperatura en plantas de acero y vidrio; prevención del agarrotamiento de pernos, rodamientos y pasadores; agente desmoldeante para el conformado de herramientas de diamante; lubricación antigripante y contra el gripado por fricción de tornillos y pernos eyectores y durante el montaje de equipos de gran tamaño.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Sprays lubricantes, penetrantes y antioxidantes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4"/>
        <w:gridCol w:w="1704"/>
        <w:gridCol w:w="1704"/>
        <w:gridCol w:w="1704"/>
        <w:gridCol w:w="1704"/>
        <w:gridCol w:w="1704"/>
      </w:tblGrid>
      <w:tr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Categoría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Productos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Agentes principales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Color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Película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Características y usos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Serie lubricante antioxidante desplazadora de agua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MB87 / MB88 / MB86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Antioxidante, lubricante, agente desplazador de agua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Amarillo claro / azul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Película de aceite / película semiseca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MB87: lubricación y resistencia al desgaste reforzadas con protección antioxidante (lubricante y antioxidante integral). MB88: lubricación y resistencia al desgaste reforzadas, desplazamiento de agua y protección antioxidante (lubricante, desplazador de agua y antioxidante integral). MB86: desplazamiento de agua reforzado; protección antioxidante rápida y temporal. Para piezas que necesitan una lubricación duradera (mesas giratorias de comedor, bisagras de puertas y ventanas, cadenas de bicicleta).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Fricción ultrabaja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L84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Agente de baja fricción, etc.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Incoloro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Película semiseca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Coeficiente de fricción tan bajo como 0.04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Protección antioxidante de larga duración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LB87 / LB88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Antioxidante, lubricante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Azul / incoloro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Película blanda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Protección antioxidante reforzada con lubricación; protección antioxidante y desplazamiento de agua reforzados con lubricación; para piezas centradas en la protección antioxidante y en la protección antioxidante con desplazamiento de agua; protección antioxidante a largo plazo de existencias de productos de fábrica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Protección antioxidante temporal para moldes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MB92sp (de color) / MB92sp; MB91sp (de color) / MB91sp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Antioxidante, agente desplazador de agua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Incoloro / rojo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Película de aceite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Serie MB92: protección antioxidante de larga duración, ensayo de niebla salina de más de 72 horas. Serie MB91: protección antioxidante de corta duración con desplazamiento de agua; MB91sp (de color) es el tipo para alta temperatura. Para la protección antioxidante temporal de moldes, la protección antioxidante de piezas pequeñas eléctricas y de automóviles, la eliminación de la humedad y la reactivación de contactos eléctricos, materiales laminados y conformados, y piezas forjadas.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Sprays para detección de defectos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S01 solución de limpieza / S02 líquido penetrante / S03 revelador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Tinte penetrante, etc.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Blanco / gris oscuro / blanco grisáceo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Película dura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Revelado rápido, fácil de usar; para la inspección de daños superficiales y grietas de productos cerámicos y piezas similares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Sprays de recubrimiento de galvanizado en frío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ZR-Zn96-sp / ZR-Zn92-sp / ZR-Zn84-sp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Zn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Blanco / gris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ZR-Zn96-sp: polvo de zinc de alta concentración. ZR-Zn92-sp: polvo de zinc en escamas, superficie blanco grisácea. ZR-Zn84-sp: polvo de zinc de concentración media, buena relación calidad-precio. Usos anticorrosivos: barcos, puentes, torres de generadores, viaductos, puentes peatonales; reparación de la corrosión de componentes galvanizados en caliente y piezas soldadas.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Contacto</w:t>
      </w:r>
    </w:p>
    <w:p>
      <w:r>
        <w:rPr>
          <w:rFonts w:ascii="Calibri" w:hAnsi="Calibri"/>
          <w:b w:val="0"/>
          <w:sz w:val="21"/>
        </w:rPr>
        <w:t>Guangzhou Zirun New Material Technology Co., Ltd.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Móvil / WeChat: 18520527880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Correo electrónico: gosanya@gmail.com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Sitio web: www.e-zirun.com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Alibaba: shop5805803205008.1688.com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Dirección: Oficina 301-2, planta 3, edificio 3, n.º 3 Chuangli Road, Ningxi Street, distrito de Zengcheng, Guangzhou, China</w:t>
      </w:r>
    </w:p>
    <w:sectPr w:rsidR="00FC693F" w:rsidRPr="0006063C" w:rsidSect="00034616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